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3700DF" w:rsidP="00887834" w14:paraId="5DD5F304" w14:textId="2617144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995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3700DF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700DF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2391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0F6C81" w:rsidP="009256AC" w14:paraId="1EA7D253" w14:textId="36CE3AA6">
      <w:pPr>
        <w:jc w:val="right"/>
        <w:rPr>
          <w:rFonts w:ascii="Times New Roman" w:hAnsi="Times New Roman" w:cs="Times New Roman"/>
          <w:sz w:val="22"/>
          <w:szCs w:val="22"/>
        </w:rPr>
      </w:pPr>
      <w:r w:rsidRPr="000F6C81">
        <w:rPr>
          <w:rFonts w:ascii="Times New Roman" w:hAnsi="Times New Roman" w:cs="Times New Roman"/>
          <w:bCs/>
          <w:sz w:val="22"/>
          <w:szCs w:val="22"/>
        </w:rPr>
        <w:t xml:space="preserve">УИД </w:t>
      </w:r>
      <w:r w:rsidRPr="00B2391F" w:rsidR="00B2391F">
        <w:rPr>
          <w:rFonts w:ascii="Times New Roman" w:hAnsi="Times New Roman" w:cs="Times New Roman"/>
          <w:bCs/>
          <w:sz w:val="24"/>
          <w:szCs w:val="24"/>
        </w:rPr>
        <w:t>74MS0153-01-2025-004277-31</w:t>
      </w:r>
    </w:p>
    <w:p w:rsidR="00674F64" w:rsidRPr="000F6C81" w:rsidP="00153167" w14:paraId="5C362381" w14:textId="1CC5AC73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0F6C81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0F6C81" w:rsidP="005A525B" w14:paraId="2B05FD19" w14:textId="14215061">
      <w:pPr>
        <w:pStyle w:val="BodyTextIndent"/>
        <w:ind w:firstLine="0"/>
        <w:rPr>
          <w:sz w:val="26"/>
          <w:szCs w:val="26"/>
        </w:rPr>
      </w:pPr>
      <w:r w:rsidRPr="000F6C81">
        <w:rPr>
          <w:sz w:val="26"/>
          <w:szCs w:val="26"/>
        </w:rPr>
        <w:t>г. Нижневартовск</w:t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</w:r>
      <w:r w:rsidRPr="000F6C81">
        <w:rPr>
          <w:sz w:val="26"/>
          <w:szCs w:val="26"/>
        </w:rPr>
        <w:tab/>
        <w:t xml:space="preserve">            </w:t>
      </w:r>
      <w:r w:rsidR="003700DF">
        <w:rPr>
          <w:sz w:val="26"/>
          <w:szCs w:val="26"/>
        </w:rPr>
        <w:t xml:space="preserve">             </w:t>
      </w:r>
      <w:r w:rsidR="003700DF">
        <w:rPr>
          <w:sz w:val="26"/>
          <w:szCs w:val="26"/>
        </w:rPr>
        <w:tab/>
        <w:t xml:space="preserve">              </w:t>
      </w:r>
      <w:r w:rsidR="00B2391F">
        <w:rPr>
          <w:sz w:val="26"/>
          <w:szCs w:val="26"/>
        </w:rPr>
        <w:t>03 июня 2026</w:t>
      </w:r>
      <w:r w:rsidRPr="000F6C81">
        <w:rPr>
          <w:sz w:val="26"/>
          <w:szCs w:val="26"/>
        </w:rPr>
        <w:t xml:space="preserve"> года</w:t>
      </w:r>
    </w:p>
    <w:p w:rsidR="00B701EF" w:rsidP="00887834" w14:paraId="37D8BBED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0F6C81" w:rsidP="00887834" w14:paraId="0FF3D539" w14:textId="5D155B7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0F6C81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="003700DF">
        <w:rPr>
          <w:rFonts w:ascii="Times New Roman" w:hAnsi="Times New Roman" w:cs="Times New Roman"/>
          <w:sz w:val="26"/>
          <w:szCs w:val="26"/>
        </w:rPr>
        <w:t>Уденеевой Л.Ф</w:t>
      </w:r>
      <w:r w:rsidR="0008714A">
        <w:rPr>
          <w:rFonts w:ascii="Times New Roman" w:hAnsi="Times New Roman" w:cs="Times New Roman"/>
          <w:sz w:val="26"/>
          <w:szCs w:val="26"/>
        </w:rPr>
        <w:t>.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747E9" w:rsidP="00D747E9" w14:paraId="7059EE01" w14:textId="7359D0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6"/>
          <w:szCs w:val="26"/>
        </w:rPr>
        <w:t>ОО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B2391F">
        <w:rPr>
          <w:rFonts w:ascii="Times New Roman" w:hAnsi="Times New Roman" w:cs="Times New Roman"/>
          <w:sz w:val="26"/>
          <w:szCs w:val="26"/>
        </w:rPr>
        <w:t xml:space="preserve">ПКО </w:t>
      </w:r>
      <w:r w:rsidR="00AC00A4">
        <w:rPr>
          <w:rFonts w:ascii="Times New Roman" w:hAnsi="Times New Roman" w:cs="Times New Roman"/>
          <w:sz w:val="26"/>
          <w:szCs w:val="26"/>
        </w:rPr>
        <w:t xml:space="preserve">«Киберколлект», третье лицо, не заявляющее самостоятельных требований относительно предмета спора, на стороне истца ООО МКК «Триумвират»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B2391F">
        <w:rPr>
          <w:rFonts w:ascii="Times New Roman" w:hAnsi="Times New Roman" w:cs="Times New Roman"/>
          <w:sz w:val="26"/>
          <w:szCs w:val="26"/>
        </w:rPr>
        <w:t xml:space="preserve">Быстрову Владимиру Петровичу </w:t>
      </w:r>
      <w:r>
        <w:rPr>
          <w:rFonts w:ascii="Times New Roman" w:hAnsi="Times New Roman" w:cs="Times New Roman"/>
          <w:sz w:val="26"/>
          <w:szCs w:val="24"/>
        </w:rPr>
        <w:t>о взыскании задолженности по договору займа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D747E9" w:rsidP="00D747E9" w14:paraId="0C4D218D" w14:textId="5FCC25D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>
        <w:rPr>
          <w:rFonts w:ascii="Times New Roman" w:hAnsi="Times New Roman" w:cs="Times New Roman"/>
          <w:sz w:val="26"/>
          <w:szCs w:val="26"/>
        </w:rPr>
        <w:t xml:space="preserve">194-199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</w:t>
      </w:r>
    </w:p>
    <w:p w:rsidR="00D747E9" w:rsidP="00D747E9" w14:paraId="36BB5BD8" w14:textId="35D4880A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D747E9" w:rsidP="00D747E9" w14:paraId="4CBF40F0" w14:textId="12DF89B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B2391F">
        <w:rPr>
          <w:rFonts w:ascii="Times New Roman" w:hAnsi="Times New Roman" w:cs="Times New Roman"/>
          <w:sz w:val="26"/>
          <w:szCs w:val="26"/>
        </w:rPr>
        <w:t>ООО ПКО «Киберколлект»</w:t>
      </w:r>
      <w:r w:rsidR="00AC00A4">
        <w:rPr>
          <w:rFonts w:ascii="Times New Roman" w:hAnsi="Times New Roman" w:cs="Times New Roman"/>
          <w:sz w:val="26"/>
          <w:szCs w:val="26"/>
        </w:rPr>
        <w:t>,</w:t>
      </w:r>
      <w:r w:rsidRPr="00AC00A4" w:rsidR="00AC00A4">
        <w:rPr>
          <w:rFonts w:ascii="Times New Roman" w:hAnsi="Times New Roman" w:cs="Times New Roman"/>
          <w:sz w:val="26"/>
          <w:szCs w:val="26"/>
        </w:rPr>
        <w:t xml:space="preserve"> </w:t>
      </w:r>
      <w:r w:rsidR="00AC00A4">
        <w:rPr>
          <w:rFonts w:ascii="Times New Roman" w:hAnsi="Times New Roman" w:cs="Times New Roman"/>
          <w:sz w:val="26"/>
          <w:szCs w:val="26"/>
        </w:rPr>
        <w:t>третье лицо, не заявляющее самостоятельных требований относительно предмета спора, на стороне истца ООО МКК «Триумвират»</w:t>
      </w:r>
      <w:r w:rsidR="00B2391F">
        <w:rPr>
          <w:rFonts w:ascii="Times New Roman" w:hAnsi="Times New Roman" w:cs="Times New Roman"/>
          <w:sz w:val="26"/>
          <w:szCs w:val="26"/>
        </w:rPr>
        <w:t xml:space="preserve"> к Быстрову Владимиру Петровичу </w:t>
      </w:r>
      <w:r w:rsidR="00B2391F">
        <w:rPr>
          <w:rFonts w:ascii="Times New Roman" w:hAnsi="Times New Roman" w:cs="Times New Roman"/>
          <w:sz w:val="26"/>
          <w:szCs w:val="24"/>
        </w:rPr>
        <w:t>о взыскании задолженности по договору займа</w:t>
      </w:r>
      <w:r w:rsidR="00B239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356E97" w:rsidRPr="000F6C81" w:rsidP="00D747E9" w14:paraId="78D8F427" w14:textId="065B2D5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B2391F">
        <w:rPr>
          <w:rFonts w:ascii="Times New Roman" w:hAnsi="Times New Roman" w:cs="Times New Roman"/>
          <w:sz w:val="26"/>
          <w:szCs w:val="26"/>
        </w:rPr>
        <w:t xml:space="preserve">Быстрова Владимира Петровича </w:t>
      </w:r>
      <w:r>
        <w:rPr>
          <w:rFonts w:ascii="Times New Roman" w:hAnsi="Times New Roman" w:cs="Times New Roman"/>
          <w:sz w:val="26"/>
          <w:szCs w:val="26"/>
        </w:rPr>
        <w:t xml:space="preserve">(паспорт </w:t>
      </w:r>
      <w:r w:rsidR="001A3376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B2391F">
        <w:rPr>
          <w:rFonts w:ascii="Times New Roman" w:hAnsi="Times New Roman" w:cs="Times New Roman"/>
          <w:sz w:val="26"/>
          <w:szCs w:val="26"/>
        </w:rPr>
        <w:t>ООО ПКО «Киберколлект</w:t>
      </w:r>
      <w:r>
        <w:rPr>
          <w:rFonts w:ascii="Times New Roman" w:hAnsi="Times New Roman" w:cs="Times New Roman"/>
          <w:sz w:val="26"/>
          <w:szCs w:val="26"/>
        </w:rPr>
        <w:t xml:space="preserve">» (ИНН 1655364579) задолженность по договору займа № </w:t>
      </w:r>
      <w:r w:rsidR="00AC00A4">
        <w:rPr>
          <w:rFonts w:ascii="Times New Roman" w:hAnsi="Times New Roman" w:cs="Times New Roman"/>
          <w:sz w:val="26"/>
          <w:szCs w:val="26"/>
        </w:rPr>
        <w:t>2031122300518409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AC00A4">
        <w:rPr>
          <w:rFonts w:ascii="Times New Roman" w:hAnsi="Times New Roman" w:cs="Times New Roman"/>
          <w:sz w:val="26"/>
          <w:szCs w:val="26"/>
        </w:rPr>
        <w:t>31.12.2023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6D19E8">
        <w:rPr>
          <w:rFonts w:ascii="Times New Roman" w:hAnsi="Times New Roman" w:cs="Times New Roman"/>
          <w:sz w:val="26"/>
          <w:szCs w:val="26"/>
        </w:rPr>
        <w:t xml:space="preserve"> за период с 31.12.2023 по 25.06.2024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AC00A4">
        <w:rPr>
          <w:rFonts w:ascii="Times New Roman" w:hAnsi="Times New Roman" w:cs="Times New Roman"/>
          <w:sz w:val="26"/>
          <w:szCs w:val="26"/>
        </w:rPr>
        <w:t>40717,33</w:t>
      </w:r>
      <w:r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="006D19E8">
        <w:rPr>
          <w:rFonts w:ascii="Times New Roman" w:hAnsi="Times New Roman" w:cs="Times New Roman"/>
          <w:sz w:val="26"/>
          <w:szCs w:val="26"/>
        </w:rPr>
        <w:t>4000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AE4F95">
        <w:rPr>
          <w:rFonts w:ascii="Times New Roman" w:hAnsi="Times New Roman" w:cs="Times New Roman"/>
          <w:sz w:val="26"/>
          <w:szCs w:val="26"/>
        </w:rPr>
        <w:t xml:space="preserve">, </w:t>
      </w:r>
      <w:r w:rsidR="00F4240B">
        <w:rPr>
          <w:rFonts w:ascii="Times New Roman" w:hAnsi="Times New Roman" w:cs="Times New Roman"/>
          <w:sz w:val="26"/>
          <w:szCs w:val="26"/>
        </w:rPr>
        <w:t>судебные расходы н</w:t>
      </w:r>
      <w:r w:rsidR="00C11279">
        <w:rPr>
          <w:rFonts w:ascii="Times New Roman" w:hAnsi="Times New Roman" w:cs="Times New Roman"/>
          <w:sz w:val="26"/>
          <w:szCs w:val="26"/>
        </w:rPr>
        <w:t>а оплату</w:t>
      </w:r>
      <w:r w:rsidR="00F4240B">
        <w:rPr>
          <w:rFonts w:ascii="Times New Roman" w:hAnsi="Times New Roman" w:cs="Times New Roman"/>
          <w:sz w:val="26"/>
          <w:szCs w:val="26"/>
        </w:rPr>
        <w:t xml:space="preserve"> юридических услуг в размере 12100 рублей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53167" w:rsidRPr="00153167" w:rsidP="00153167" w14:paraId="7A69A119" w14:textId="5C9061AA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участвующим в деле лицам, их представителям право подать заявление о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составлении мотивированного решения в следующие сроки:</w:t>
      </w:r>
    </w:p>
    <w:p w:rsidR="00153167" w:rsidRPr="00153167" w:rsidP="00153167" w14:paraId="41563132" w14:textId="29FFABA6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53167" w:rsidRPr="00153167" w:rsidP="00153167" w14:paraId="22AA2169" w14:textId="5068C091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3167" w:rsidRPr="00153167" w:rsidP="00153167" w14:paraId="73D06F3D" w14:textId="14796942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 w:rsidR="00FD6AB1"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153167" w:rsidRPr="00153167" w:rsidP="00153167" w14:paraId="1E487CE9" w14:textId="51DAAFC9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903CE" w:rsidRPr="005A525B" w:rsidP="005A525B" w14:paraId="6A75B556" w14:textId="589ED982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 w:rsidR="006D19E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81645" w:rsidP="006D7E63" w14:paraId="0EC4879B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51057" w:rsidRPr="000F6C81" w:rsidP="006D7E63" w14:paraId="0DB20422" w14:textId="0F3E6E5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A46275" w:rsidRPr="000F6C81" w:rsidP="006D7E63" w14:paraId="7E6B83EA" w14:textId="27ECF2B4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="006D7E63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3376"/>
    <w:rsid w:val="001A41A7"/>
    <w:rsid w:val="001C64C5"/>
    <w:rsid w:val="00230A42"/>
    <w:rsid w:val="002A5ED4"/>
    <w:rsid w:val="002C5079"/>
    <w:rsid w:val="002D68DC"/>
    <w:rsid w:val="002F0259"/>
    <w:rsid w:val="00356E97"/>
    <w:rsid w:val="003700DF"/>
    <w:rsid w:val="00380471"/>
    <w:rsid w:val="003C0289"/>
    <w:rsid w:val="003D5213"/>
    <w:rsid w:val="003E25AE"/>
    <w:rsid w:val="004049E9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19E8"/>
    <w:rsid w:val="006D7E63"/>
    <w:rsid w:val="006F7440"/>
    <w:rsid w:val="007208CE"/>
    <w:rsid w:val="00725985"/>
    <w:rsid w:val="00781645"/>
    <w:rsid w:val="007A119E"/>
    <w:rsid w:val="007C13A2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A60DF"/>
    <w:rsid w:val="009D6210"/>
    <w:rsid w:val="009D6402"/>
    <w:rsid w:val="00A20D07"/>
    <w:rsid w:val="00A46275"/>
    <w:rsid w:val="00A67D81"/>
    <w:rsid w:val="00AC00A4"/>
    <w:rsid w:val="00AE4F95"/>
    <w:rsid w:val="00B2391F"/>
    <w:rsid w:val="00B266E0"/>
    <w:rsid w:val="00B51057"/>
    <w:rsid w:val="00B61589"/>
    <w:rsid w:val="00B701EF"/>
    <w:rsid w:val="00B82B39"/>
    <w:rsid w:val="00B84A3D"/>
    <w:rsid w:val="00C11279"/>
    <w:rsid w:val="00C417DF"/>
    <w:rsid w:val="00C903CE"/>
    <w:rsid w:val="00C9428E"/>
    <w:rsid w:val="00CA34A3"/>
    <w:rsid w:val="00CB1564"/>
    <w:rsid w:val="00CB1B4F"/>
    <w:rsid w:val="00CF67DB"/>
    <w:rsid w:val="00D33A53"/>
    <w:rsid w:val="00D46A7E"/>
    <w:rsid w:val="00D747E9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4240B"/>
    <w:rsid w:val="00F70FAD"/>
    <w:rsid w:val="00FC01C8"/>
    <w:rsid w:val="00FD6A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